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D0" w:rsidRDefault="008B35D3">
      <w:pPr>
        <w:pStyle w:val="Textbody"/>
        <w:spacing w:after="120"/>
        <w:jc w:val="center"/>
        <w:rPr>
          <w:rFonts w:ascii="標楷體" w:eastAsia="標楷體" w:hAnsi="標楷體" w:cs="華康標楷體"/>
          <w:b/>
          <w:sz w:val="32"/>
          <w:szCs w:val="32"/>
        </w:rPr>
      </w:pPr>
      <w:proofErr w:type="gramStart"/>
      <w:r>
        <w:rPr>
          <w:rFonts w:ascii="標楷體" w:eastAsia="標楷體" w:hAnsi="標楷體" w:cs="華康標楷體"/>
          <w:b/>
          <w:sz w:val="32"/>
          <w:szCs w:val="32"/>
        </w:rPr>
        <w:t>花蓮縣化仁國小</w:t>
      </w:r>
      <w:proofErr w:type="gramEnd"/>
      <w:r w:rsidR="00D61923">
        <w:rPr>
          <w:rFonts w:ascii="標楷體" w:eastAsia="標楷體" w:hAnsi="標楷體" w:cs="華康標楷體"/>
          <w:b/>
          <w:sz w:val="32"/>
          <w:szCs w:val="32"/>
        </w:rPr>
        <w:t>參加</w:t>
      </w:r>
      <w:r>
        <w:rPr>
          <w:rFonts w:ascii="標楷體" w:eastAsia="標楷體" w:hAnsi="標楷體" w:cs="華康標楷體"/>
          <w:b/>
          <w:sz w:val="32"/>
          <w:szCs w:val="32"/>
        </w:rPr>
        <w:t>2022全國學童</w:t>
      </w:r>
      <w:proofErr w:type="gramStart"/>
      <w:r>
        <w:rPr>
          <w:rFonts w:ascii="標楷體" w:eastAsia="標楷體" w:hAnsi="標楷體" w:cs="華康標楷體"/>
          <w:b/>
          <w:sz w:val="32"/>
          <w:szCs w:val="32"/>
        </w:rPr>
        <w:t>盃</w:t>
      </w:r>
      <w:proofErr w:type="gramEnd"/>
      <w:r>
        <w:rPr>
          <w:rFonts w:ascii="標楷體" w:eastAsia="標楷體" w:hAnsi="標楷體" w:cs="華康標楷體"/>
          <w:b/>
          <w:sz w:val="32"/>
          <w:szCs w:val="32"/>
        </w:rPr>
        <w:t>足球錦標賽東區預賽</w:t>
      </w:r>
    </w:p>
    <w:p w:rsidR="00F873D0" w:rsidRDefault="00D61923">
      <w:pPr>
        <w:pStyle w:val="Textbody"/>
        <w:spacing w:after="120"/>
        <w:jc w:val="center"/>
      </w:pPr>
      <w:r>
        <w:rPr>
          <w:rFonts w:ascii="標楷體" w:eastAsia="標楷體" w:hAnsi="標楷體" w:cs="華康標楷體"/>
          <w:b/>
          <w:sz w:val="32"/>
          <w:szCs w:val="32"/>
        </w:rPr>
        <w:t>成果報告表</w:t>
      </w:r>
    </w:p>
    <w:tbl>
      <w:tblPr>
        <w:tblW w:w="10773" w:type="dxa"/>
        <w:jc w:val="center"/>
        <w:tblLayout w:type="fixed"/>
        <w:tblCellMar>
          <w:left w:w="10" w:type="dxa"/>
          <w:right w:w="10" w:type="dxa"/>
        </w:tblCellMar>
        <w:tblLook w:val="0000" w:firstRow="0" w:lastRow="0" w:firstColumn="0" w:lastColumn="0" w:noHBand="0" w:noVBand="0"/>
      </w:tblPr>
      <w:tblGrid>
        <w:gridCol w:w="2156"/>
        <w:gridCol w:w="2154"/>
        <w:gridCol w:w="2154"/>
        <w:gridCol w:w="2154"/>
        <w:gridCol w:w="2155"/>
      </w:tblGrid>
      <w:tr w:rsidR="00F873D0" w:rsidTr="00F873D0">
        <w:trPr>
          <w:trHeight w:hRule="exact" w:val="737"/>
          <w:jc w:val="center"/>
        </w:trPr>
        <w:tc>
          <w:tcPr>
            <w:tcW w:w="2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ind w:left="120" w:right="120"/>
              <w:rPr>
                <w:rFonts w:ascii="標楷體" w:eastAsia="標楷體" w:hAnsi="標楷體" w:cs="華康標楷體"/>
              </w:rPr>
            </w:pPr>
            <w:r>
              <w:rPr>
                <w:rFonts w:ascii="標楷體" w:eastAsia="標楷體" w:hAnsi="標楷體" w:cs="華康標楷體"/>
              </w:rPr>
              <w:t>核定補助</w:t>
            </w:r>
          </w:p>
          <w:p w:rsidR="00F873D0" w:rsidRDefault="00D61923">
            <w:pPr>
              <w:pStyle w:val="Textbody"/>
              <w:ind w:left="120" w:right="120"/>
              <w:rPr>
                <w:rFonts w:ascii="標楷體" w:eastAsia="標楷體" w:hAnsi="標楷體" w:cs="華康標楷體"/>
              </w:rPr>
            </w:pPr>
            <w:r>
              <w:rPr>
                <w:rFonts w:ascii="標楷體" w:eastAsia="標楷體" w:hAnsi="標楷體" w:cs="華康標楷體"/>
              </w:rPr>
              <w:t>日期文號</w:t>
            </w:r>
          </w:p>
        </w:tc>
        <w:tc>
          <w:tcPr>
            <w:tcW w:w="2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ind w:left="120" w:right="120"/>
              <w:rPr>
                <w:rFonts w:ascii="標楷體" w:eastAsia="標楷體" w:hAnsi="標楷體" w:cs="華康標楷體"/>
              </w:rPr>
            </w:pPr>
            <w:r>
              <w:rPr>
                <w:rFonts w:ascii="標楷體" w:eastAsia="標楷體" w:hAnsi="標楷體" w:cs="華康標楷體"/>
              </w:rPr>
              <w:t>比賽日期</w:t>
            </w:r>
          </w:p>
          <w:p w:rsidR="00F873D0" w:rsidRDefault="00D61923">
            <w:pPr>
              <w:pStyle w:val="Textbody"/>
              <w:ind w:left="120" w:right="120"/>
              <w:rPr>
                <w:rFonts w:ascii="標楷體" w:eastAsia="標楷體" w:hAnsi="標楷體" w:cs="華康標楷體"/>
              </w:rPr>
            </w:pPr>
            <w:r>
              <w:rPr>
                <w:rFonts w:ascii="標楷體" w:eastAsia="標楷體" w:hAnsi="標楷體" w:cs="華康標楷體"/>
              </w:rPr>
              <w:t>(</w:t>
            </w:r>
            <w:proofErr w:type="gramStart"/>
            <w:r>
              <w:rPr>
                <w:rFonts w:ascii="標楷體" w:eastAsia="標楷體" w:hAnsi="標楷體" w:cs="華康標楷體"/>
              </w:rPr>
              <w:t>起迄</w:t>
            </w:r>
            <w:proofErr w:type="gramEnd"/>
            <w:r>
              <w:rPr>
                <w:rFonts w:ascii="標楷體" w:eastAsia="標楷體" w:hAnsi="標楷體" w:cs="華康標楷體"/>
              </w:rPr>
              <w:t>日期)</w:t>
            </w:r>
          </w:p>
        </w:tc>
        <w:tc>
          <w:tcPr>
            <w:tcW w:w="2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ind w:left="120" w:right="120"/>
              <w:rPr>
                <w:rFonts w:ascii="標楷體" w:eastAsia="標楷體" w:hAnsi="標楷體" w:cs="華康標楷體"/>
              </w:rPr>
            </w:pPr>
            <w:r>
              <w:rPr>
                <w:rFonts w:ascii="標楷體" w:eastAsia="標楷體" w:hAnsi="標楷體" w:cs="華康標楷體"/>
              </w:rPr>
              <w:t>比賽地點</w:t>
            </w:r>
          </w:p>
        </w:tc>
        <w:tc>
          <w:tcPr>
            <w:tcW w:w="2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ind w:left="50" w:right="50"/>
              <w:rPr>
                <w:rFonts w:ascii="標楷體" w:eastAsia="標楷體" w:hAnsi="標楷體" w:cs="華康標楷體"/>
              </w:rPr>
            </w:pPr>
            <w:r>
              <w:rPr>
                <w:rFonts w:ascii="標楷體" w:eastAsia="標楷體" w:hAnsi="標楷體" w:cs="華康標楷體"/>
              </w:rPr>
              <w:t>參加活動</w:t>
            </w:r>
          </w:p>
          <w:p w:rsidR="00F873D0" w:rsidRDefault="00D61923">
            <w:pPr>
              <w:pStyle w:val="Textbody"/>
              <w:ind w:left="120" w:right="120"/>
              <w:rPr>
                <w:rFonts w:ascii="標楷體" w:eastAsia="標楷體" w:hAnsi="標楷體" w:cs="華康標楷體"/>
              </w:rPr>
            </w:pPr>
            <w:r>
              <w:rPr>
                <w:rFonts w:ascii="標楷體" w:eastAsia="標楷體" w:hAnsi="標楷體" w:cs="華康標楷體"/>
              </w:rPr>
              <w:t>隊職員人數</w:t>
            </w:r>
          </w:p>
        </w:tc>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ind w:left="50" w:right="50"/>
              <w:rPr>
                <w:rFonts w:ascii="標楷體" w:eastAsia="標楷體" w:hAnsi="標楷體" w:cs="華康標楷體"/>
              </w:rPr>
            </w:pPr>
            <w:r>
              <w:rPr>
                <w:rFonts w:ascii="標楷體" w:eastAsia="標楷體" w:hAnsi="標楷體" w:cs="華康標楷體"/>
              </w:rPr>
              <w:t>參賽</w:t>
            </w:r>
          </w:p>
          <w:p w:rsidR="00F873D0" w:rsidRDefault="00D61923">
            <w:pPr>
              <w:pStyle w:val="Textbody"/>
              <w:ind w:left="120" w:right="120"/>
              <w:rPr>
                <w:rFonts w:ascii="標楷體" w:eastAsia="標楷體" w:hAnsi="標楷體" w:cs="華康標楷體"/>
              </w:rPr>
            </w:pPr>
            <w:r>
              <w:rPr>
                <w:rFonts w:ascii="標楷體" w:eastAsia="標楷體" w:hAnsi="標楷體" w:cs="華康標楷體"/>
              </w:rPr>
              <w:t>隊員人數</w:t>
            </w:r>
          </w:p>
        </w:tc>
      </w:tr>
      <w:tr w:rsidR="00F873D0" w:rsidTr="00F873D0">
        <w:trPr>
          <w:trHeight w:hRule="exact" w:val="1018"/>
          <w:jc w:val="center"/>
        </w:trPr>
        <w:tc>
          <w:tcPr>
            <w:tcW w:w="2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snapToGrid w:val="0"/>
              <w:rPr>
                <w:rFonts w:ascii="標楷體" w:eastAsia="標楷體" w:hAnsi="標楷體" w:cs="華康標楷體"/>
                <w:sz w:val="20"/>
                <w:szCs w:val="20"/>
              </w:rPr>
            </w:pPr>
            <w:r>
              <w:rPr>
                <w:rFonts w:ascii="標楷體" w:eastAsia="標楷體" w:hAnsi="標楷體" w:cs="華康標楷體"/>
                <w:sz w:val="20"/>
                <w:szCs w:val="20"/>
              </w:rPr>
              <w:t>11</w:t>
            </w:r>
            <w:r w:rsidR="008B35D3">
              <w:rPr>
                <w:rFonts w:ascii="標楷體" w:eastAsia="標楷體" w:hAnsi="標楷體" w:cs="華康標楷體"/>
                <w:sz w:val="20"/>
                <w:szCs w:val="20"/>
              </w:rPr>
              <w:t>1</w:t>
            </w:r>
            <w:r>
              <w:rPr>
                <w:rFonts w:ascii="標楷體" w:eastAsia="標楷體" w:hAnsi="標楷體" w:cs="華康標楷體"/>
                <w:sz w:val="20"/>
                <w:szCs w:val="20"/>
              </w:rPr>
              <w:t>年</w:t>
            </w:r>
            <w:r w:rsidR="008B35D3">
              <w:rPr>
                <w:rFonts w:ascii="標楷體" w:eastAsia="標楷體" w:hAnsi="標楷體" w:cs="華康標楷體"/>
                <w:sz w:val="20"/>
                <w:szCs w:val="20"/>
              </w:rPr>
              <w:t>3</w:t>
            </w:r>
            <w:r>
              <w:rPr>
                <w:rFonts w:ascii="標楷體" w:eastAsia="標楷體" w:hAnsi="標楷體" w:cs="華康標楷體"/>
                <w:sz w:val="20"/>
                <w:szCs w:val="20"/>
              </w:rPr>
              <w:t>月</w:t>
            </w:r>
            <w:r w:rsidR="008B35D3">
              <w:rPr>
                <w:rFonts w:ascii="標楷體" w:eastAsia="標楷體" w:hAnsi="標楷體" w:cs="華康標楷體"/>
                <w:sz w:val="20"/>
                <w:szCs w:val="20"/>
              </w:rPr>
              <w:t>30</w:t>
            </w:r>
            <w:r>
              <w:rPr>
                <w:rFonts w:ascii="標楷體" w:eastAsia="標楷體" w:hAnsi="標楷體" w:cs="華康標楷體"/>
                <w:sz w:val="20"/>
                <w:szCs w:val="20"/>
              </w:rPr>
              <w:t>日</w:t>
            </w:r>
            <w:proofErr w:type="gramStart"/>
            <w:r>
              <w:rPr>
                <w:rFonts w:ascii="標楷體" w:eastAsia="標楷體" w:hAnsi="標楷體" w:cs="華康標楷體"/>
                <w:sz w:val="20"/>
                <w:szCs w:val="20"/>
              </w:rPr>
              <w:t>府教體</w:t>
            </w:r>
            <w:proofErr w:type="gramEnd"/>
          </w:p>
          <w:p w:rsidR="00F873D0" w:rsidRDefault="00F873D0">
            <w:pPr>
              <w:pStyle w:val="Textbody"/>
              <w:snapToGrid w:val="0"/>
              <w:rPr>
                <w:rFonts w:ascii="標楷體" w:eastAsia="標楷體" w:hAnsi="標楷體" w:cs="華康標楷體"/>
                <w:sz w:val="20"/>
                <w:szCs w:val="20"/>
              </w:rPr>
            </w:pPr>
          </w:p>
          <w:p w:rsidR="00F873D0" w:rsidRDefault="00D61923">
            <w:pPr>
              <w:pStyle w:val="Textbody"/>
              <w:snapToGrid w:val="0"/>
              <w:rPr>
                <w:rFonts w:ascii="標楷體" w:eastAsia="標楷體" w:hAnsi="標楷體" w:cs="華康標楷體"/>
                <w:sz w:val="20"/>
                <w:szCs w:val="20"/>
              </w:rPr>
            </w:pPr>
            <w:r>
              <w:rPr>
                <w:rFonts w:ascii="標楷體" w:eastAsia="標楷體" w:hAnsi="標楷體" w:cs="華康標楷體"/>
                <w:sz w:val="20"/>
                <w:szCs w:val="20"/>
              </w:rPr>
              <w:t>字第</w:t>
            </w:r>
            <w:r w:rsidR="008B35D3">
              <w:rPr>
                <w:rFonts w:ascii="標楷體" w:eastAsia="標楷體" w:hAnsi="標楷體" w:cs="華康標楷體"/>
                <w:sz w:val="20"/>
                <w:szCs w:val="20"/>
              </w:rPr>
              <w:t>1110067159</w:t>
            </w:r>
            <w:r>
              <w:rPr>
                <w:rFonts w:ascii="標楷體" w:eastAsia="標楷體" w:hAnsi="標楷體" w:cs="華康標楷體"/>
                <w:sz w:val="20"/>
                <w:szCs w:val="20"/>
              </w:rPr>
              <w:t>號函</w:t>
            </w:r>
          </w:p>
        </w:tc>
        <w:tc>
          <w:tcPr>
            <w:tcW w:w="2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jc w:val="center"/>
              <w:rPr>
                <w:rFonts w:ascii="標楷體" w:eastAsia="標楷體" w:hAnsi="標楷體" w:cs="華康標楷體"/>
                <w:sz w:val="20"/>
                <w:szCs w:val="20"/>
              </w:rPr>
            </w:pPr>
            <w:r>
              <w:rPr>
                <w:rFonts w:ascii="標楷體" w:eastAsia="標楷體" w:hAnsi="標楷體" w:cs="華康標楷體"/>
                <w:sz w:val="20"/>
                <w:szCs w:val="20"/>
              </w:rPr>
              <w:t>自110</w:t>
            </w:r>
            <w:r w:rsidR="008B35D3">
              <w:rPr>
                <w:rFonts w:ascii="標楷體" w:eastAsia="標楷體" w:hAnsi="標楷體" w:cs="華康標楷體"/>
                <w:sz w:val="20"/>
                <w:szCs w:val="20"/>
              </w:rPr>
              <w:t>年10</w:t>
            </w:r>
            <w:r>
              <w:rPr>
                <w:rFonts w:ascii="標楷體" w:eastAsia="標楷體" w:hAnsi="標楷體" w:cs="華康標楷體"/>
                <w:sz w:val="20"/>
                <w:szCs w:val="20"/>
              </w:rPr>
              <w:t>月</w:t>
            </w:r>
            <w:r w:rsidR="008B35D3">
              <w:rPr>
                <w:rFonts w:ascii="標楷體" w:eastAsia="標楷體" w:hAnsi="標楷體" w:cs="華康標楷體"/>
                <w:sz w:val="20"/>
                <w:szCs w:val="20"/>
              </w:rPr>
              <w:t>6</w:t>
            </w:r>
            <w:r>
              <w:rPr>
                <w:rFonts w:ascii="標楷體" w:eastAsia="標楷體" w:hAnsi="標楷體" w:cs="華康標楷體"/>
                <w:sz w:val="20"/>
                <w:szCs w:val="20"/>
              </w:rPr>
              <w:t>日</w:t>
            </w:r>
          </w:p>
          <w:p w:rsidR="00F873D0" w:rsidRDefault="00F873D0">
            <w:pPr>
              <w:pStyle w:val="Textbody"/>
              <w:jc w:val="center"/>
              <w:rPr>
                <w:rFonts w:ascii="標楷體" w:eastAsia="標楷體" w:hAnsi="標楷體" w:cs="華康標楷體"/>
                <w:sz w:val="20"/>
                <w:szCs w:val="20"/>
              </w:rPr>
            </w:pPr>
          </w:p>
          <w:p w:rsidR="00F873D0" w:rsidRDefault="00D61923" w:rsidP="008B35D3">
            <w:pPr>
              <w:pStyle w:val="Textbody"/>
              <w:jc w:val="center"/>
              <w:rPr>
                <w:rFonts w:ascii="標楷體" w:eastAsia="標楷體" w:hAnsi="標楷體" w:cs="華康標楷體"/>
                <w:sz w:val="20"/>
                <w:szCs w:val="20"/>
              </w:rPr>
            </w:pPr>
            <w:r>
              <w:rPr>
                <w:rFonts w:ascii="標楷體" w:eastAsia="標楷體" w:hAnsi="標楷體" w:cs="華康標楷體"/>
                <w:sz w:val="20"/>
                <w:szCs w:val="20"/>
              </w:rPr>
              <w:t>至110</w:t>
            </w:r>
            <w:r w:rsidR="008B35D3">
              <w:rPr>
                <w:rFonts w:ascii="標楷體" w:eastAsia="標楷體" w:hAnsi="標楷體" w:cs="華康標楷體"/>
                <w:sz w:val="20"/>
                <w:szCs w:val="20"/>
              </w:rPr>
              <w:t>年10</w:t>
            </w:r>
            <w:r>
              <w:rPr>
                <w:rFonts w:ascii="標楷體" w:eastAsia="標楷體" w:hAnsi="標楷體" w:cs="華康標楷體"/>
                <w:sz w:val="20"/>
                <w:szCs w:val="20"/>
              </w:rPr>
              <w:t>月</w:t>
            </w:r>
            <w:r w:rsidR="008B35D3">
              <w:rPr>
                <w:rFonts w:ascii="標楷體" w:eastAsia="標楷體" w:hAnsi="標楷體" w:cs="華康標楷體"/>
                <w:sz w:val="20"/>
                <w:szCs w:val="20"/>
              </w:rPr>
              <w:t>9</w:t>
            </w:r>
            <w:r>
              <w:rPr>
                <w:rFonts w:ascii="標楷體" w:eastAsia="標楷體" w:hAnsi="標楷體" w:cs="華康標楷體"/>
                <w:sz w:val="20"/>
                <w:szCs w:val="20"/>
              </w:rPr>
              <w:t>日</w:t>
            </w:r>
          </w:p>
        </w:tc>
        <w:tc>
          <w:tcPr>
            <w:tcW w:w="2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Pr="008B35D3" w:rsidRDefault="008B35D3" w:rsidP="008B35D3">
            <w:pPr>
              <w:pStyle w:val="Textbody"/>
              <w:jc w:val="center"/>
              <w:rPr>
                <w:rFonts w:ascii="標楷體" w:eastAsia="標楷體" w:hAnsi="標楷體" w:cs="華康標楷體"/>
                <w:sz w:val="32"/>
                <w:szCs w:val="32"/>
              </w:rPr>
            </w:pPr>
            <w:r w:rsidRPr="008B35D3">
              <w:rPr>
                <w:rFonts w:ascii="標楷體" w:eastAsia="標楷體" w:hAnsi="標楷體" w:cs="華康標楷體"/>
                <w:sz w:val="32"/>
                <w:szCs w:val="32"/>
              </w:rPr>
              <w:t>宜蘭高中</w:t>
            </w:r>
          </w:p>
        </w:tc>
        <w:tc>
          <w:tcPr>
            <w:tcW w:w="2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pPr>
              <w:pStyle w:val="Textbody"/>
              <w:spacing w:after="120"/>
              <w:ind w:left="120"/>
              <w:rPr>
                <w:rFonts w:ascii="標楷體" w:eastAsia="標楷體" w:hAnsi="標楷體" w:cs="華康標楷體"/>
              </w:rPr>
            </w:pPr>
            <w:r>
              <w:rPr>
                <w:rFonts w:ascii="標楷體" w:eastAsia="標楷體" w:hAnsi="標楷體" w:cs="華康標楷體"/>
              </w:rPr>
              <w:t xml:space="preserve">男：　</w:t>
            </w:r>
            <w:r w:rsidR="008B35D3">
              <w:rPr>
                <w:rFonts w:ascii="標楷體" w:eastAsia="標楷體" w:hAnsi="標楷體" w:cs="華康標楷體"/>
              </w:rPr>
              <w:t>1</w:t>
            </w:r>
            <w:r>
              <w:rPr>
                <w:rFonts w:ascii="標楷體" w:eastAsia="標楷體" w:hAnsi="標楷體" w:cs="華康標楷體"/>
              </w:rPr>
              <w:t xml:space="preserve">　人</w:t>
            </w:r>
          </w:p>
          <w:p w:rsidR="00F873D0" w:rsidRDefault="00D61923">
            <w:pPr>
              <w:pStyle w:val="Textbody"/>
              <w:ind w:left="120"/>
              <w:rPr>
                <w:rFonts w:ascii="標楷體" w:eastAsia="標楷體" w:hAnsi="標楷體" w:cs="華康標楷體"/>
              </w:rPr>
            </w:pPr>
            <w:r>
              <w:rPr>
                <w:rFonts w:ascii="標楷體" w:eastAsia="標楷體" w:hAnsi="標楷體" w:cs="華康標楷體"/>
              </w:rPr>
              <w:t xml:space="preserve">女：　</w:t>
            </w:r>
            <w:r w:rsidR="008B35D3">
              <w:rPr>
                <w:rFonts w:ascii="標楷體" w:eastAsia="標楷體" w:hAnsi="標楷體" w:cs="華康標楷體"/>
              </w:rPr>
              <w:t>2</w:t>
            </w:r>
            <w:r>
              <w:rPr>
                <w:rFonts w:ascii="標楷體" w:eastAsia="標楷體" w:hAnsi="標楷體" w:cs="華康標楷體"/>
              </w:rPr>
              <w:t xml:space="preserve">　人</w:t>
            </w:r>
          </w:p>
        </w:tc>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73D0" w:rsidRDefault="00D61923" w:rsidP="008B35D3">
            <w:pPr>
              <w:pStyle w:val="Textbody"/>
              <w:spacing w:after="120"/>
              <w:ind w:left="120"/>
              <w:rPr>
                <w:rFonts w:ascii="標楷體" w:eastAsia="標楷體" w:hAnsi="標楷體" w:cs="華康標楷體"/>
              </w:rPr>
            </w:pPr>
            <w:r>
              <w:rPr>
                <w:rFonts w:ascii="標楷體" w:eastAsia="標楷體" w:hAnsi="標楷體" w:cs="華康標楷體"/>
              </w:rPr>
              <w:t>男：</w:t>
            </w:r>
            <w:r w:rsidR="008B35D3">
              <w:rPr>
                <w:rFonts w:ascii="標楷體" w:eastAsia="標楷體" w:hAnsi="標楷體" w:cs="華康標楷體"/>
              </w:rPr>
              <w:t xml:space="preserve"> 21</w:t>
            </w:r>
            <w:r>
              <w:rPr>
                <w:rFonts w:ascii="標楷體" w:eastAsia="標楷體" w:hAnsi="標楷體" w:cs="華康標楷體"/>
              </w:rPr>
              <w:t xml:space="preserve">　人</w:t>
            </w:r>
          </w:p>
          <w:p w:rsidR="00F873D0" w:rsidRDefault="008B35D3">
            <w:pPr>
              <w:pStyle w:val="Textbody"/>
              <w:ind w:left="120"/>
              <w:rPr>
                <w:rFonts w:ascii="標楷體" w:eastAsia="標楷體" w:hAnsi="標楷體" w:cs="華康標楷體"/>
              </w:rPr>
            </w:pPr>
            <w:r>
              <w:rPr>
                <w:rFonts w:ascii="標楷體" w:eastAsia="標楷體" w:hAnsi="標楷體" w:cs="華康標楷體"/>
              </w:rPr>
              <w:t>女： 1</w:t>
            </w:r>
            <w:r w:rsidR="00D61923">
              <w:rPr>
                <w:rFonts w:ascii="標楷體" w:eastAsia="標楷體" w:hAnsi="標楷體" w:cs="華康標楷體"/>
              </w:rPr>
              <w:t xml:space="preserve">　人</w:t>
            </w:r>
          </w:p>
        </w:tc>
      </w:tr>
      <w:tr w:rsidR="00F873D0" w:rsidTr="00F873D0">
        <w:trPr>
          <w:trHeight w:val="1701"/>
          <w:jc w:val="center"/>
        </w:trPr>
        <w:tc>
          <w:tcPr>
            <w:tcW w:w="1077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873D0" w:rsidRDefault="00D61923">
            <w:pPr>
              <w:pStyle w:val="Textbody"/>
            </w:pPr>
            <w:r>
              <w:rPr>
                <w:rFonts w:ascii="標楷體" w:eastAsia="標楷體" w:hAnsi="標楷體" w:cs="華康標楷體"/>
                <w:b/>
                <w:sz w:val="28"/>
                <w:szCs w:val="28"/>
              </w:rPr>
              <w:t>成績：</w:t>
            </w:r>
            <w:r>
              <w:rPr>
                <w:rFonts w:ascii="標楷體" w:eastAsia="標楷體" w:hAnsi="標楷體" w:cs="華康標楷體"/>
                <w:color w:val="808080"/>
              </w:rPr>
              <w:t>（</w:t>
            </w:r>
            <w:proofErr w:type="gramStart"/>
            <w:r>
              <w:rPr>
                <w:rFonts w:ascii="標楷體" w:eastAsia="標楷體" w:hAnsi="標楷體" w:cs="華康標楷體"/>
                <w:color w:val="808080"/>
              </w:rPr>
              <w:t>＊必填</w:t>
            </w:r>
            <w:proofErr w:type="gramEnd"/>
            <w:r>
              <w:rPr>
                <w:rFonts w:ascii="標楷體" w:eastAsia="標楷體" w:hAnsi="標楷體" w:cs="華康標楷體"/>
                <w:color w:val="808080"/>
              </w:rPr>
              <w:t>）</w:t>
            </w:r>
          </w:p>
          <w:p w:rsidR="00F873D0" w:rsidRDefault="00D61923">
            <w:pPr>
              <w:pStyle w:val="Textbody"/>
              <w:widowControl w:val="0"/>
              <w:ind w:left="560" w:hanging="560"/>
              <w:rPr>
                <w:rFonts w:ascii="標楷體" w:eastAsia="標楷體" w:hAnsi="標楷體"/>
                <w:sz w:val="28"/>
                <w:szCs w:val="28"/>
              </w:rPr>
            </w:pPr>
            <w:r>
              <w:rPr>
                <w:rFonts w:ascii="標楷體" w:eastAsia="標楷體" w:hAnsi="標楷體"/>
                <w:sz w:val="28"/>
                <w:szCs w:val="28"/>
              </w:rPr>
              <w:t>一、</w:t>
            </w:r>
            <w:r w:rsidR="008B35D3">
              <w:rPr>
                <w:rFonts w:ascii="標楷體" w:eastAsia="標楷體" w:hAnsi="標楷體"/>
                <w:sz w:val="28"/>
                <w:szCs w:val="28"/>
              </w:rPr>
              <w:t>學校組四年級 季軍</w:t>
            </w:r>
          </w:p>
          <w:p w:rsidR="00F873D0" w:rsidRDefault="00D61923">
            <w:pPr>
              <w:pStyle w:val="Textbody"/>
              <w:widowControl w:val="0"/>
              <w:ind w:left="560" w:hanging="560"/>
              <w:rPr>
                <w:rFonts w:ascii="標楷體" w:eastAsia="標楷體" w:hAnsi="標楷體"/>
                <w:sz w:val="28"/>
                <w:szCs w:val="28"/>
              </w:rPr>
            </w:pPr>
            <w:r>
              <w:rPr>
                <w:rFonts w:ascii="標楷體" w:eastAsia="標楷體" w:hAnsi="標楷體"/>
                <w:sz w:val="28"/>
                <w:szCs w:val="28"/>
              </w:rPr>
              <w:t>二、</w:t>
            </w:r>
            <w:r w:rsidR="008B35D3">
              <w:rPr>
                <w:rFonts w:ascii="標楷體" w:eastAsia="標楷體" w:hAnsi="標楷體"/>
                <w:sz w:val="28"/>
                <w:szCs w:val="28"/>
              </w:rPr>
              <w:t>學校組六年級 殿軍</w:t>
            </w:r>
          </w:p>
        </w:tc>
      </w:tr>
      <w:tr w:rsidR="00F873D0" w:rsidTr="00F873D0">
        <w:trPr>
          <w:trHeight w:val="3402"/>
          <w:jc w:val="center"/>
        </w:trPr>
        <w:tc>
          <w:tcPr>
            <w:tcW w:w="1077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873D0" w:rsidRDefault="00D61923">
            <w:pPr>
              <w:pStyle w:val="Textbody"/>
              <w:rPr>
                <w:rFonts w:ascii="標楷體" w:eastAsia="標楷體" w:hAnsi="標楷體" w:cs="華康標楷體"/>
                <w:b/>
                <w:sz w:val="28"/>
                <w:szCs w:val="28"/>
              </w:rPr>
            </w:pPr>
            <w:r>
              <w:rPr>
                <w:rFonts w:ascii="標楷體" w:eastAsia="標楷體" w:hAnsi="標楷體" w:cs="華康標楷體"/>
                <w:b/>
                <w:sz w:val="28"/>
                <w:szCs w:val="28"/>
              </w:rPr>
              <w:t xml:space="preserve">參賽過程簡述：　</w:t>
            </w:r>
          </w:p>
          <w:p w:rsidR="00F873D0" w:rsidRDefault="00D61923">
            <w:pPr>
              <w:pStyle w:val="Textbody"/>
              <w:widowControl w:val="0"/>
              <w:ind w:left="560" w:hanging="560"/>
              <w:rPr>
                <w:rFonts w:ascii="標楷體" w:eastAsia="標楷體" w:hAnsi="標楷體"/>
                <w:sz w:val="28"/>
                <w:szCs w:val="28"/>
              </w:rPr>
            </w:pPr>
            <w:r>
              <w:rPr>
                <w:rFonts w:ascii="標楷體" w:eastAsia="標楷體" w:hAnsi="標楷體"/>
                <w:sz w:val="28"/>
                <w:szCs w:val="28"/>
              </w:rPr>
              <w:t>一、</w:t>
            </w:r>
            <w:r w:rsidR="00740281">
              <w:rPr>
                <w:rFonts w:ascii="標楷體" w:eastAsia="標楷體" w:hAnsi="標楷體"/>
                <w:sz w:val="28"/>
                <w:szCs w:val="28"/>
              </w:rPr>
              <w:t>小組賽時，中年級順利以分組第二進入四強</w:t>
            </w:r>
            <w:r w:rsidR="00DD532B">
              <w:rPr>
                <w:rFonts w:ascii="標楷體" w:eastAsia="標楷體" w:hAnsi="標楷體"/>
                <w:sz w:val="28"/>
                <w:szCs w:val="28"/>
              </w:rPr>
              <w:t>，在四強賽遇上台東豐里，上半場氣勢</w:t>
            </w:r>
            <w:proofErr w:type="gramStart"/>
            <w:r w:rsidR="00DD532B">
              <w:rPr>
                <w:rFonts w:ascii="標楷體" w:eastAsia="標楷體" w:hAnsi="標楷體"/>
                <w:sz w:val="28"/>
                <w:szCs w:val="28"/>
              </w:rPr>
              <w:t>比敵隊弱</w:t>
            </w:r>
            <w:proofErr w:type="gramEnd"/>
            <w:r w:rsidR="00DD532B">
              <w:rPr>
                <w:rFonts w:ascii="標楷體" w:eastAsia="標楷體" w:hAnsi="標楷體"/>
                <w:sz w:val="28"/>
                <w:szCs w:val="28"/>
              </w:rPr>
              <w:t>因此失掉兩分，下半場採取強壓攻勢雖還是被對方得一分，但我們的進攻反倒讓對方緊張，許多得分機會只差把握度。</w:t>
            </w:r>
            <w:r w:rsidR="00D665A8">
              <w:rPr>
                <w:rFonts w:ascii="標楷體" w:eastAsia="標楷體" w:hAnsi="標楷體"/>
                <w:sz w:val="28"/>
                <w:szCs w:val="28"/>
              </w:rPr>
              <w:t>中年級雖與冠軍目標還差一點距離，但不放棄的精神值得讚許，拿下東區預賽第三名。</w:t>
            </w:r>
          </w:p>
          <w:p w:rsidR="00F873D0" w:rsidRDefault="00D61923" w:rsidP="00740281">
            <w:pPr>
              <w:pStyle w:val="Textbody"/>
              <w:widowControl w:val="0"/>
              <w:ind w:left="560" w:hanging="560"/>
              <w:rPr>
                <w:rFonts w:ascii="標楷體" w:eastAsia="標楷體" w:hAnsi="標楷體"/>
                <w:sz w:val="28"/>
                <w:szCs w:val="28"/>
              </w:rPr>
            </w:pPr>
            <w:r>
              <w:rPr>
                <w:rFonts w:ascii="標楷體" w:eastAsia="標楷體" w:hAnsi="標楷體"/>
                <w:sz w:val="28"/>
                <w:szCs w:val="28"/>
              </w:rPr>
              <w:t>二、</w:t>
            </w:r>
            <w:r w:rsidR="00D665A8">
              <w:rPr>
                <w:rFonts w:ascii="標楷體" w:eastAsia="標楷體" w:hAnsi="標楷體"/>
                <w:sz w:val="28"/>
                <w:szCs w:val="28"/>
              </w:rPr>
              <w:t>高年級則是與實力相當的中原國小爭四強賽門票，過程中許多球員</w:t>
            </w:r>
            <w:proofErr w:type="gramStart"/>
            <w:r w:rsidR="00D665A8">
              <w:rPr>
                <w:rFonts w:ascii="標楷體" w:eastAsia="標楷體" w:hAnsi="標楷體"/>
                <w:sz w:val="28"/>
                <w:szCs w:val="28"/>
              </w:rPr>
              <w:t>拚</w:t>
            </w:r>
            <w:proofErr w:type="gramEnd"/>
            <w:r w:rsidR="00D665A8">
              <w:rPr>
                <w:rFonts w:ascii="標楷體" w:eastAsia="標楷體" w:hAnsi="標楷體"/>
                <w:sz w:val="28"/>
                <w:szCs w:val="28"/>
              </w:rPr>
              <w:t>盡全力用身體擋住對方進入自己的球門，展現團隊合作把對方逼得很急不給對方任何機會。</w:t>
            </w:r>
          </w:p>
          <w:p w:rsidR="00D665A8" w:rsidRDefault="00D665A8" w:rsidP="00740281">
            <w:pPr>
              <w:pStyle w:val="Textbody"/>
              <w:widowControl w:val="0"/>
              <w:ind w:left="560" w:hanging="560"/>
              <w:rPr>
                <w:rFonts w:ascii="標楷體" w:eastAsia="標楷體" w:hAnsi="標楷體"/>
                <w:sz w:val="28"/>
                <w:szCs w:val="28"/>
              </w:rPr>
            </w:pPr>
            <w:r>
              <w:rPr>
                <w:rFonts w:ascii="標楷體" w:eastAsia="標楷體" w:hAnsi="標楷體" w:hint="eastAsia"/>
                <w:sz w:val="28"/>
                <w:szCs w:val="28"/>
              </w:rPr>
              <w:t xml:space="preserve">    最終0:0平手，進入PK戰，</w:t>
            </w:r>
            <w:r w:rsidR="003D14E3">
              <w:rPr>
                <w:rFonts w:ascii="標楷體" w:eastAsia="標楷體" w:hAnsi="標楷體" w:hint="eastAsia"/>
                <w:sz w:val="28"/>
                <w:szCs w:val="28"/>
              </w:rPr>
              <w:t>最終以5:4進入四強賽。</w:t>
            </w:r>
          </w:p>
          <w:p w:rsidR="003D14E3" w:rsidRDefault="003D14E3" w:rsidP="00740281">
            <w:pPr>
              <w:pStyle w:val="Textbody"/>
              <w:widowControl w:val="0"/>
              <w:ind w:left="560" w:hanging="560"/>
              <w:rPr>
                <w:rFonts w:ascii="標楷體" w:eastAsia="標楷體" w:hAnsi="標楷體"/>
                <w:sz w:val="28"/>
                <w:szCs w:val="28"/>
              </w:rPr>
            </w:pPr>
            <w:r>
              <w:rPr>
                <w:rFonts w:ascii="標楷體" w:eastAsia="標楷體" w:hAnsi="標楷體" w:hint="eastAsia"/>
                <w:sz w:val="28"/>
                <w:szCs w:val="28"/>
              </w:rPr>
              <w:t xml:space="preserve">    四強賽中也像中年級一樣，</w:t>
            </w:r>
            <w:proofErr w:type="gramStart"/>
            <w:r>
              <w:rPr>
                <w:rFonts w:ascii="標楷體" w:eastAsia="標楷體" w:hAnsi="標楷體" w:hint="eastAsia"/>
                <w:sz w:val="28"/>
                <w:szCs w:val="28"/>
              </w:rPr>
              <w:t>鬥志先低對方</w:t>
            </w:r>
            <w:proofErr w:type="gramEnd"/>
            <w:r>
              <w:rPr>
                <w:rFonts w:ascii="標楷體" w:eastAsia="標楷體" w:hAnsi="標楷體" w:hint="eastAsia"/>
                <w:sz w:val="28"/>
                <w:szCs w:val="28"/>
              </w:rPr>
              <w:t>許多因此也無緣冠亞軍，季軍戰則因體力不足而獲得第四名成績。</w:t>
            </w:r>
          </w:p>
        </w:tc>
      </w:tr>
      <w:tr w:rsidR="00F873D0" w:rsidTr="00F873D0">
        <w:trPr>
          <w:trHeight w:val="2608"/>
          <w:jc w:val="center"/>
        </w:trPr>
        <w:tc>
          <w:tcPr>
            <w:tcW w:w="1077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873D0" w:rsidRDefault="00D61923">
            <w:pPr>
              <w:pStyle w:val="Textbody"/>
              <w:rPr>
                <w:rFonts w:ascii="標楷體" w:eastAsia="標楷體" w:hAnsi="標楷體" w:cs="華康標楷體"/>
                <w:b/>
                <w:sz w:val="28"/>
                <w:szCs w:val="28"/>
              </w:rPr>
            </w:pPr>
            <w:r>
              <w:rPr>
                <w:rFonts w:ascii="標楷體" w:eastAsia="標楷體" w:hAnsi="標楷體" w:cs="華康標楷體"/>
                <w:b/>
                <w:sz w:val="28"/>
                <w:szCs w:val="28"/>
              </w:rPr>
              <w:t xml:space="preserve">自我評估參賽效益及檢討：　</w:t>
            </w:r>
          </w:p>
          <w:p w:rsidR="00F873D0" w:rsidRDefault="00D61923" w:rsidP="003D14E3">
            <w:pPr>
              <w:ind w:left="560" w:hangingChars="200" w:hanging="560"/>
              <w:rPr>
                <w:rFonts w:ascii="標楷體" w:eastAsia="標楷體" w:hAnsi="標楷體"/>
                <w:sz w:val="28"/>
                <w:szCs w:val="28"/>
              </w:rPr>
            </w:pPr>
            <w:r>
              <w:rPr>
                <w:rFonts w:ascii="標楷體" w:eastAsia="標楷體" w:hAnsi="標楷體"/>
                <w:sz w:val="28"/>
                <w:szCs w:val="28"/>
              </w:rPr>
              <w:t>一、</w:t>
            </w:r>
            <w:r w:rsidR="003D14E3">
              <w:rPr>
                <w:rFonts w:ascii="標楷體" w:eastAsia="標楷體" w:hAnsi="標楷體"/>
                <w:sz w:val="28"/>
                <w:szCs w:val="28"/>
              </w:rPr>
              <w:t>球技上及體力明顯不足，</w:t>
            </w:r>
            <w:r w:rsidR="001D289A">
              <w:rPr>
                <w:rFonts w:ascii="標楷體" w:eastAsia="標楷體" w:hAnsi="標楷體"/>
                <w:sz w:val="28"/>
                <w:szCs w:val="28"/>
              </w:rPr>
              <w:t>缺乏個人失誤</w:t>
            </w:r>
            <w:proofErr w:type="gramStart"/>
            <w:r w:rsidR="001D289A">
              <w:rPr>
                <w:rFonts w:ascii="標楷體" w:eastAsia="標楷體" w:hAnsi="標楷體"/>
                <w:sz w:val="28"/>
                <w:szCs w:val="28"/>
              </w:rPr>
              <w:t>的反搶觀念</w:t>
            </w:r>
            <w:proofErr w:type="gramEnd"/>
            <w:r w:rsidR="001D289A">
              <w:rPr>
                <w:rFonts w:ascii="標楷體" w:eastAsia="標楷體" w:hAnsi="標楷體"/>
                <w:sz w:val="28"/>
                <w:szCs w:val="28"/>
              </w:rPr>
              <w:t>。</w:t>
            </w:r>
          </w:p>
          <w:p w:rsidR="003D14E3" w:rsidRDefault="00D61923" w:rsidP="003D14E3">
            <w:pPr>
              <w:ind w:left="560" w:hangingChars="200" w:hanging="560"/>
              <w:rPr>
                <w:rFonts w:ascii="標楷體" w:eastAsia="標楷體" w:hAnsi="標楷體"/>
                <w:sz w:val="28"/>
                <w:szCs w:val="28"/>
              </w:rPr>
            </w:pPr>
            <w:r>
              <w:rPr>
                <w:rFonts w:ascii="標楷體" w:eastAsia="標楷體" w:hAnsi="標楷體"/>
                <w:sz w:val="28"/>
                <w:szCs w:val="28"/>
              </w:rPr>
              <w:t>二、</w:t>
            </w:r>
            <w:r w:rsidR="003D14E3">
              <w:rPr>
                <w:rFonts w:ascii="標楷體" w:eastAsia="標楷體" w:hAnsi="標楷體" w:hint="eastAsia"/>
                <w:sz w:val="28"/>
                <w:szCs w:val="28"/>
              </w:rPr>
              <w:t>此次目標為總冠軍，但相當可惜未能達成，如今將盡力改善缺點，期望</w:t>
            </w:r>
            <w:proofErr w:type="gramStart"/>
            <w:r w:rsidR="003D14E3">
              <w:rPr>
                <w:rFonts w:ascii="標楷體" w:eastAsia="標楷體" w:hAnsi="標楷體" w:hint="eastAsia"/>
                <w:sz w:val="28"/>
                <w:szCs w:val="28"/>
              </w:rPr>
              <w:t>下個杯賽</w:t>
            </w:r>
            <w:proofErr w:type="gramEnd"/>
          </w:p>
          <w:p w:rsidR="003D14E3" w:rsidRDefault="003D14E3" w:rsidP="003D14E3">
            <w:pPr>
              <w:pStyle w:val="Textbody"/>
              <w:widowControl w:val="0"/>
              <w:ind w:left="560" w:hanging="560"/>
              <w:rPr>
                <w:rFonts w:ascii="標楷體" w:eastAsia="標楷體" w:hAnsi="標楷體"/>
                <w:sz w:val="28"/>
                <w:szCs w:val="28"/>
              </w:rPr>
            </w:pPr>
            <w:r>
              <w:rPr>
                <w:rFonts w:ascii="標楷體" w:eastAsia="標楷體" w:hAnsi="標楷體" w:hint="eastAsia"/>
                <w:sz w:val="28"/>
                <w:szCs w:val="28"/>
              </w:rPr>
              <w:t xml:space="preserve">    能再進步。</w:t>
            </w:r>
          </w:p>
          <w:p w:rsidR="00F873D0" w:rsidRDefault="00F873D0" w:rsidP="003D14E3">
            <w:pPr>
              <w:pStyle w:val="Textbody"/>
              <w:widowControl w:val="0"/>
              <w:ind w:left="560" w:hanging="560"/>
              <w:rPr>
                <w:rFonts w:ascii="標楷體" w:eastAsia="標楷體" w:hAnsi="標楷體"/>
                <w:sz w:val="28"/>
                <w:szCs w:val="28"/>
              </w:rPr>
            </w:pPr>
          </w:p>
        </w:tc>
      </w:tr>
    </w:tbl>
    <w:p w:rsidR="00F873D0" w:rsidRDefault="00F873D0">
      <w:pPr>
        <w:pStyle w:val="Textbody"/>
        <w:ind w:left="1255" w:hanging="1094"/>
        <w:rPr>
          <w:rFonts w:ascii="標楷體" w:eastAsia="標楷體" w:hAnsi="標楷體" w:cs="華康標楷體"/>
          <w:sz w:val="32"/>
          <w:szCs w:val="32"/>
        </w:rPr>
      </w:pPr>
    </w:p>
    <w:p w:rsidR="00F873D0" w:rsidRDefault="00D61923">
      <w:pPr>
        <w:pStyle w:val="Textbody"/>
        <w:ind w:left="1094" w:hanging="1094"/>
        <w:rPr>
          <w:rFonts w:ascii="標楷體" w:eastAsia="標楷體" w:hAnsi="標楷體" w:cs="華康標楷體"/>
          <w:sz w:val="32"/>
          <w:szCs w:val="32"/>
        </w:rPr>
      </w:pPr>
      <w:r>
        <w:rPr>
          <w:rFonts w:ascii="標楷體" w:eastAsia="標楷體" w:hAnsi="標楷體" w:cs="華康標楷體"/>
          <w:sz w:val="32"/>
          <w:szCs w:val="32"/>
        </w:rPr>
        <w:t xml:space="preserve">填表人：　　　　　　單位主管：　　　　　　校長：　　　　　</w:t>
      </w:r>
    </w:p>
    <w:p w:rsidR="001D289A" w:rsidRPr="001D289A" w:rsidRDefault="00D61923" w:rsidP="001D289A">
      <w:pPr>
        <w:pStyle w:val="Textbody"/>
        <w:spacing w:before="120"/>
        <w:ind w:left="1253" w:hanging="1253"/>
        <w:rPr>
          <w:rFonts w:ascii="標楷體" w:eastAsia="標楷體" w:hAnsi="標楷體" w:cs="華康標楷體"/>
          <w:sz w:val="32"/>
          <w:szCs w:val="32"/>
        </w:rPr>
      </w:pPr>
      <w:r w:rsidRPr="001D289A">
        <w:rPr>
          <w:rFonts w:ascii="標楷體" w:eastAsia="標楷體" w:hAnsi="標楷體" w:cs="華康標楷體"/>
          <w:sz w:val="32"/>
          <w:szCs w:val="32"/>
        </w:rPr>
        <w:t>電話：</w:t>
      </w:r>
      <w:r w:rsidR="001D289A" w:rsidRPr="001D289A">
        <w:rPr>
          <w:rFonts w:ascii="標楷體" w:eastAsia="標楷體" w:hAnsi="標楷體" w:cs="華康標楷體"/>
          <w:sz w:val="32"/>
          <w:szCs w:val="32"/>
        </w:rPr>
        <w:t>03</w:t>
      </w:r>
      <w:r w:rsidR="001D289A" w:rsidRPr="001D289A">
        <w:rPr>
          <w:rFonts w:ascii="標楷體" w:eastAsia="標楷體" w:hAnsi="標楷體" w:cs="華康標楷體" w:hint="eastAsia"/>
          <w:sz w:val="32"/>
          <w:szCs w:val="32"/>
        </w:rPr>
        <w:t>-8528720</w:t>
      </w:r>
      <w:r w:rsidR="001D289A" w:rsidRPr="001D289A">
        <w:rPr>
          <w:rFonts w:ascii="標楷體" w:eastAsia="標楷體" w:hAnsi="標楷體" w:cs="華康標楷體"/>
          <w:sz w:val="32"/>
          <w:szCs w:val="32"/>
        </w:rPr>
        <w:t xml:space="preserve">            手機：0925253095</w:t>
      </w:r>
    </w:p>
    <w:p w:rsidR="00F873D0" w:rsidRDefault="00F873D0">
      <w:pPr>
        <w:pStyle w:val="Textbody"/>
        <w:spacing w:before="120"/>
        <w:ind w:left="1253" w:hanging="1253"/>
        <w:rPr>
          <w:rFonts w:ascii="標楷體" w:eastAsia="標楷體" w:hAnsi="標楷體" w:cs="華康標楷體"/>
          <w:sz w:val="28"/>
          <w:szCs w:val="28"/>
        </w:rPr>
      </w:pPr>
    </w:p>
    <w:p w:rsidR="00F873D0" w:rsidRDefault="00D61923">
      <w:pPr>
        <w:pStyle w:val="Textbody"/>
        <w:pageBreakBefore/>
        <w:spacing w:after="60"/>
        <w:ind w:left="1253" w:hanging="1253"/>
      </w:pPr>
      <w:r>
        <w:rPr>
          <w:rFonts w:ascii="標楷體" w:eastAsia="標楷體" w:hAnsi="標楷體" w:cs="華康標楷體"/>
          <w:sz w:val="28"/>
          <w:szCs w:val="28"/>
        </w:rPr>
        <w:lastRenderedPageBreak/>
        <w:t>成果照片</w:t>
      </w:r>
    </w:p>
    <w:tbl>
      <w:tblPr>
        <w:tblW w:w="10457" w:type="dxa"/>
        <w:jc w:val="center"/>
        <w:tblLayout w:type="fixed"/>
        <w:tblCellMar>
          <w:left w:w="10" w:type="dxa"/>
          <w:right w:w="10" w:type="dxa"/>
        </w:tblCellMar>
        <w:tblLook w:val="0000" w:firstRow="0" w:lastRow="0" w:firstColumn="0" w:lastColumn="0" w:noHBand="0" w:noVBand="0"/>
      </w:tblPr>
      <w:tblGrid>
        <w:gridCol w:w="5228"/>
        <w:gridCol w:w="5229"/>
      </w:tblGrid>
      <w:tr w:rsidR="00F873D0" w:rsidTr="00F873D0">
        <w:trPr>
          <w:trHeight w:val="3856"/>
          <w:jc w:val="center"/>
        </w:trPr>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09064E">
            <w:pPr>
              <w:pStyle w:val="Textbody"/>
              <w:snapToGrid w:val="0"/>
              <w:ind w:left="720" w:hanging="720"/>
              <w:rPr>
                <w:rFonts w:ascii="標楷體" w:eastAsia="標楷體" w:hAnsi="標楷體" w:cs="新細明體"/>
                <w:color w:val="000000"/>
                <w:sz w:val="36"/>
              </w:rPr>
            </w:pPr>
            <w:r>
              <w:rPr>
                <w:rFonts w:ascii="標楷體" w:eastAsia="標楷體" w:hAnsi="標楷體" w:cs="新細明體"/>
                <w:noProof/>
                <w:color w:val="000000"/>
                <w:sz w:val="36"/>
              </w:rPr>
              <w:drawing>
                <wp:inline distT="0" distB="0" distL="0" distR="0">
                  <wp:extent cx="3182620" cy="23869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00x1200 (6).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2620" cy="2386965"/>
                          </a:xfrm>
                          <a:prstGeom prst="rect">
                            <a:avLst/>
                          </a:prstGeom>
                        </pic:spPr>
                      </pic:pic>
                    </a:graphicData>
                  </a:graphic>
                </wp:inline>
              </w:drawing>
            </w:r>
          </w:p>
        </w:tc>
        <w:tc>
          <w:tcPr>
            <w:tcW w:w="5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09064E">
            <w:pPr>
              <w:pStyle w:val="Textbody"/>
              <w:snapToGrid w:val="0"/>
              <w:ind w:left="720" w:hanging="720"/>
              <w:rPr>
                <w:rFonts w:ascii="標楷體" w:eastAsia="標楷體" w:hAnsi="標楷體" w:cs="新細明體"/>
                <w:color w:val="000000"/>
                <w:sz w:val="36"/>
              </w:rPr>
            </w:pPr>
            <w:r>
              <w:rPr>
                <w:rFonts w:ascii="標楷體" w:eastAsia="標楷體" w:hAnsi="標楷體" w:cs="新細明體"/>
                <w:noProof/>
                <w:color w:val="000000"/>
                <w:sz w:val="36"/>
              </w:rPr>
              <w:drawing>
                <wp:inline distT="0" distB="0" distL="0" distR="0">
                  <wp:extent cx="3183255" cy="23876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00x1200 (7).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3255" cy="2387600"/>
                          </a:xfrm>
                          <a:prstGeom prst="rect">
                            <a:avLst/>
                          </a:prstGeom>
                        </pic:spPr>
                      </pic:pic>
                    </a:graphicData>
                  </a:graphic>
                </wp:inline>
              </w:drawing>
            </w:r>
          </w:p>
        </w:tc>
      </w:tr>
      <w:tr w:rsidR="00F873D0" w:rsidTr="00F873D0">
        <w:trPr>
          <w:trHeight w:val="624"/>
          <w:jc w:val="center"/>
        </w:trPr>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D61923">
            <w:pPr>
              <w:pStyle w:val="Textbody"/>
              <w:snapToGrid w:val="0"/>
              <w:ind w:left="720" w:hanging="720"/>
            </w:pPr>
            <w:r>
              <w:rPr>
                <w:rFonts w:ascii="標楷體" w:eastAsia="標楷體" w:hAnsi="標楷體"/>
                <w:color w:val="000000"/>
              </w:rPr>
              <w:t>說明：</w:t>
            </w:r>
            <w:r w:rsidR="0009064E">
              <w:rPr>
                <w:rFonts w:ascii="標楷體" w:eastAsia="標楷體" w:hAnsi="標楷體" w:hint="eastAsia"/>
                <w:color w:val="000000"/>
              </w:rPr>
              <w:t>U12準備熱身</w:t>
            </w:r>
          </w:p>
        </w:tc>
        <w:tc>
          <w:tcPr>
            <w:tcW w:w="5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D61923">
            <w:pPr>
              <w:pStyle w:val="Textbody"/>
              <w:snapToGrid w:val="0"/>
              <w:ind w:left="720" w:hanging="720"/>
            </w:pPr>
            <w:r>
              <w:rPr>
                <w:rFonts w:ascii="標楷體" w:eastAsia="標楷體" w:hAnsi="標楷體"/>
                <w:color w:val="000000"/>
              </w:rPr>
              <w:t>說明：</w:t>
            </w:r>
            <w:r w:rsidR="0009064E">
              <w:rPr>
                <w:rFonts w:ascii="標楷體" w:eastAsia="標楷體" w:hAnsi="標楷體" w:hint="eastAsia"/>
                <w:color w:val="000000"/>
              </w:rPr>
              <w:t>U12賽前合照</w:t>
            </w:r>
          </w:p>
        </w:tc>
      </w:tr>
      <w:tr w:rsidR="00F873D0" w:rsidTr="00F873D0">
        <w:trPr>
          <w:trHeight w:val="3856"/>
          <w:jc w:val="center"/>
        </w:trPr>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09064E">
            <w:pPr>
              <w:pStyle w:val="Textbody"/>
              <w:snapToGrid w:val="0"/>
              <w:ind w:left="720" w:hanging="720"/>
              <w:rPr>
                <w:rFonts w:ascii="標楷體" w:eastAsia="標楷體" w:hAnsi="標楷體" w:cs="新細明體"/>
                <w:color w:val="000000"/>
                <w:sz w:val="36"/>
              </w:rPr>
            </w:pPr>
            <w:r>
              <w:rPr>
                <w:rFonts w:ascii="標楷體" w:eastAsia="標楷體" w:hAnsi="標楷體" w:cs="新細明體"/>
                <w:noProof/>
                <w:color w:val="000000"/>
                <w:sz w:val="36"/>
              </w:rPr>
              <w:drawing>
                <wp:inline distT="0" distB="0" distL="0" distR="0" wp14:anchorId="38DD16E6" wp14:editId="14C4364C">
                  <wp:extent cx="3183255" cy="23876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00x1200 (1).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3255" cy="2387600"/>
                          </a:xfrm>
                          <a:prstGeom prst="rect">
                            <a:avLst/>
                          </a:prstGeom>
                        </pic:spPr>
                      </pic:pic>
                    </a:graphicData>
                  </a:graphic>
                </wp:inline>
              </w:drawing>
            </w:r>
          </w:p>
        </w:tc>
        <w:tc>
          <w:tcPr>
            <w:tcW w:w="5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09064E">
            <w:pPr>
              <w:pStyle w:val="Textbody"/>
              <w:snapToGrid w:val="0"/>
              <w:ind w:left="720" w:hanging="720"/>
              <w:rPr>
                <w:rFonts w:ascii="標楷體" w:eastAsia="標楷體" w:hAnsi="標楷體" w:cs="新細明體"/>
                <w:color w:val="000000"/>
                <w:sz w:val="36"/>
              </w:rPr>
            </w:pPr>
            <w:r>
              <w:rPr>
                <w:rFonts w:ascii="標楷體" w:eastAsia="標楷體" w:hAnsi="標楷體" w:cs="新細明體"/>
                <w:color w:val="000000"/>
                <w:sz w:val="36"/>
              </w:rPr>
              <w:t xml:space="preserve">      </w:t>
            </w:r>
            <w:r>
              <w:rPr>
                <w:rFonts w:ascii="標楷體" w:eastAsia="標楷體" w:hAnsi="標楷體" w:cs="新細明體"/>
                <w:noProof/>
                <w:color w:val="000000"/>
                <w:sz w:val="36"/>
              </w:rPr>
              <w:drawing>
                <wp:inline distT="0" distB="0" distL="0" distR="0">
                  <wp:extent cx="1733107" cy="2275367"/>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00x1200 (4).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9210" cy="2283379"/>
                          </a:xfrm>
                          <a:prstGeom prst="rect">
                            <a:avLst/>
                          </a:prstGeom>
                        </pic:spPr>
                      </pic:pic>
                    </a:graphicData>
                  </a:graphic>
                </wp:inline>
              </w:drawing>
            </w:r>
          </w:p>
        </w:tc>
      </w:tr>
      <w:tr w:rsidR="00F873D0" w:rsidTr="00F873D0">
        <w:trPr>
          <w:trHeight w:val="624"/>
          <w:jc w:val="center"/>
        </w:trPr>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D61923">
            <w:pPr>
              <w:pStyle w:val="Textbody"/>
              <w:snapToGrid w:val="0"/>
              <w:ind w:left="720" w:hanging="720"/>
            </w:pPr>
            <w:r>
              <w:rPr>
                <w:rFonts w:ascii="標楷體" w:eastAsia="標楷體" w:hAnsi="標楷體"/>
                <w:color w:val="000000"/>
              </w:rPr>
              <w:t>說明：</w:t>
            </w:r>
            <w:r w:rsidR="0009064E">
              <w:rPr>
                <w:rFonts w:ascii="標楷體" w:eastAsia="標楷體" w:hAnsi="標楷體" w:hint="eastAsia"/>
                <w:color w:val="000000"/>
              </w:rPr>
              <w:t>U10賽前合照</w:t>
            </w:r>
          </w:p>
        </w:tc>
        <w:tc>
          <w:tcPr>
            <w:tcW w:w="5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D61923">
            <w:pPr>
              <w:pStyle w:val="Textbody"/>
              <w:snapToGrid w:val="0"/>
              <w:ind w:left="720" w:hanging="720"/>
            </w:pPr>
            <w:r>
              <w:rPr>
                <w:rFonts w:ascii="標楷體" w:eastAsia="標楷體" w:hAnsi="標楷體"/>
                <w:color w:val="000000"/>
              </w:rPr>
              <w:t>說明：</w:t>
            </w:r>
            <w:r w:rsidR="0009064E">
              <w:rPr>
                <w:rFonts w:ascii="標楷體" w:eastAsia="標楷體" w:hAnsi="標楷體"/>
                <w:color w:val="000000"/>
              </w:rPr>
              <w:t>對上中原國小拼命防守受的傷</w:t>
            </w:r>
          </w:p>
        </w:tc>
      </w:tr>
      <w:tr w:rsidR="00F873D0" w:rsidTr="00F873D0">
        <w:trPr>
          <w:trHeight w:val="3856"/>
          <w:jc w:val="center"/>
        </w:trPr>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09064E">
            <w:pPr>
              <w:pStyle w:val="Textbody"/>
              <w:snapToGrid w:val="0"/>
              <w:ind w:left="720" w:hanging="720"/>
              <w:rPr>
                <w:rFonts w:ascii="標楷體" w:eastAsia="標楷體" w:hAnsi="標楷體" w:cs="新細明體"/>
                <w:color w:val="000000"/>
                <w:sz w:val="36"/>
              </w:rPr>
            </w:pPr>
            <w:r>
              <w:rPr>
                <w:rFonts w:ascii="標楷體" w:eastAsia="標楷體" w:hAnsi="標楷體" w:cs="新細明體"/>
                <w:color w:val="000000"/>
                <w:sz w:val="36"/>
              </w:rPr>
              <w:t xml:space="preserve">     </w:t>
            </w:r>
            <w:r>
              <w:rPr>
                <w:rFonts w:ascii="標楷體" w:eastAsia="標楷體" w:hAnsi="標楷體" w:cs="新細明體"/>
                <w:noProof/>
                <w:color w:val="000000"/>
                <w:sz w:val="36"/>
              </w:rPr>
              <w:drawing>
                <wp:inline distT="0" distB="0" distL="0" distR="0">
                  <wp:extent cx="1988289" cy="2651978"/>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00x1200 (3).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469" cy="2654885"/>
                          </a:xfrm>
                          <a:prstGeom prst="rect">
                            <a:avLst/>
                          </a:prstGeom>
                        </pic:spPr>
                      </pic:pic>
                    </a:graphicData>
                  </a:graphic>
                </wp:inline>
              </w:drawing>
            </w:r>
          </w:p>
        </w:tc>
        <w:tc>
          <w:tcPr>
            <w:tcW w:w="5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09064E">
            <w:pPr>
              <w:pStyle w:val="Textbody"/>
              <w:snapToGrid w:val="0"/>
              <w:ind w:left="720" w:hanging="720"/>
              <w:rPr>
                <w:rFonts w:ascii="標楷體" w:eastAsia="標楷體" w:hAnsi="標楷體" w:cs="新細明體"/>
                <w:color w:val="000000"/>
                <w:sz w:val="36"/>
              </w:rPr>
            </w:pPr>
            <w:r>
              <w:rPr>
                <w:rFonts w:ascii="標楷體" w:eastAsia="標楷體" w:hAnsi="標楷體" w:cs="新細明體"/>
                <w:noProof/>
                <w:color w:val="000000"/>
                <w:sz w:val="36"/>
              </w:rPr>
              <w:drawing>
                <wp:inline distT="0" distB="0" distL="0" distR="0">
                  <wp:extent cx="3183255" cy="23876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00x1200 (8).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3255" cy="2387600"/>
                          </a:xfrm>
                          <a:prstGeom prst="rect">
                            <a:avLst/>
                          </a:prstGeom>
                        </pic:spPr>
                      </pic:pic>
                    </a:graphicData>
                  </a:graphic>
                </wp:inline>
              </w:drawing>
            </w:r>
          </w:p>
        </w:tc>
      </w:tr>
      <w:tr w:rsidR="00F873D0" w:rsidTr="00F873D0">
        <w:trPr>
          <w:trHeight w:val="680"/>
          <w:jc w:val="center"/>
        </w:trPr>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D61923">
            <w:pPr>
              <w:pStyle w:val="Textbody"/>
              <w:snapToGrid w:val="0"/>
              <w:ind w:left="720" w:hanging="720"/>
            </w:pPr>
            <w:r>
              <w:rPr>
                <w:rFonts w:ascii="標楷體" w:eastAsia="標楷體" w:hAnsi="標楷體"/>
                <w:color w:val="000000"/>
              </w:rPr>
              <w:t>說明：</w:t>
            </w:r>
            <w:r w:rsidR="0009064E">
              <w:rPr>
                <w:rFonts w:ascii="標楷體" w:eastAsia="標楷體" w:hAnsi="標楷體"/>
                <w:color w:val="000000"/>
              </w:rPr>
              <w:t>中年級分享得名的喜悅</w:t>
            </w:r>
          </w:p>
        </w:tc>
        <w:tc>
          <w:tcPr>
            <w:tcW w:w="5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3D0" w:rsidRDefault="00D61923">
            <w:pPr>
              <w:pStyle w:val="Textbody"/>
              <w:snapToGrid w:val="0"/>
              <w:ind w:left="720" w:hanging="720"/>
            </w:pPr>
            <w:r>
              <w:rPr>
                <w:rFonts w:ascii="標楷體" w:eastAsia="標楷體" w:hAnsi="標楷體"/>
                <w:color w:val="000000"/>
              </w:rPr>
              <w:t>說明：</w:t>
            </w:r>
            <w:r w:rsidR="0009064E">
              <w:rPr>
                <w:rFonts w:ascii="標楷體" w:eastAsia="標楷體" w:hAnsi="標楷體"/>
                <w:color w:val="000000"/>
              </w:rPr>
              <w:t>高年級及中年級獲獎成績</w:t>
            </w:r>
            <w:bookmarkStart w:id="0" w:name="_GoBack"/>
            <w:bookmarkEnd w:id="0"/>
          </w:p>
        </w:tc>
      </w:tr>
    </w:tbl>
    <w:p w:rsidR="00F873D0" w:rsidRDefault="00F873D0">
      <w:pPr>
        <w:pStyle w:val="Textbody"/>
        <w:ind w:left="1255" w:hanging="1255"/>
        <w:rPr>
          <w:rFonts w:ascii="標楷體" w:eastAsia="標楷體" w:hAnsi="標楷體" w:cs="華康標楷體"/>
          <w:sz w:val="32"/>
          <w:szCs w:val="32"/>
        </w:rPr>
      </w:pPr>
    </w:p>
    <w:sectPr w:rsidR="00F873D0" w:rsidSect="00F873D0">
      <w:footerReference w:type="default" r:id="rId13"/>
      <w:pgSz w:w="11906" w:h="16838"/>
      <w:pgMar w:top="709" w:right="567" w:bottom="1134" w:left="56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56" w:rsidRDefault="00B80456" w:rsidP="00F873D0">
      <w:r>
        <w:separator/>
      </w:r>
    </w:p>
  </w:endnote>
  <w:endnote w:type="continuationSeparator" w:id="0">
    <w:p w:rsidR="00B80456" w:rsidRDefault="00B80456" w:rsidP="00F8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標楷體">
    <w:charset w:val="00"/>
    <w:family w:val="script"/>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D0" w:rsidRDefault="00B80456">
    <w:pPr>
      <w:pStyle w:val="1"/>
    </w:pPr>
    <w:r>
      <w:pict>
        <v:shapetype id="_x0000_t202" coordsize="21600,21600" o:spt="202" path="m,l,21600r21600,l21600,xe">
          <v:stroke joinstyle="miter"/>
          <v:path gradientshapeok="t" o:connecttype="rect"/>
        </v:shapetype>
        <v:shape id="框架1" o:spid="_x0000_s2049" type="#_x0000_t202" style="position:absolute;margin-left:0;margin-top:.05pt;width:1.15pt;height:1.15pt;z-index:251660288;visibility:visible;mso-wrap-style:none;mso-position-horizontal:center;mso-position-horizontal-relative:margin" filled="f" stroked="f">
          <v:textbox style="mso-rotate-with-shape:t;mso-fit-shape-to-text:t" inset="0,0,0,0">
            <w:txbxContent>
              <w:p w:rsidR="00F873D0" w:rsidRDefault="00F873D0">
                <w:pPr>
                  <w:pStyle w:val="1"/>
                </w:pPr>
                <w:r>
                  <w:rPr>
                    <w:rStyle w:val="11"/>
                  </w:rPr>
                  <w:fldChar w:fldCharType="begin"/>
                </w:r>
                <w:r>
                  <w:rPr>
                    <w:rStyle w:val="11"/>
                  </w:rPr>
                  <w:instrText xml:space="preserve"> PAGE </w:instrText>
                </w:r>
                <w:r>
                  <w:rPr>
                    <w:rStyle w:val="11"/>
                  </w:rPr>
                  <w:fldChar w:fldCharType="separate"/>
                </w:r>
                <w:r w:rsidR="0009064E">
                  <w:rPr>
                    <w:rStyle w:val="11"/>
                    <w:noProof/>
                  </w:rPr>
                  <w:t>1</w:t>
                </w:r>
                <w:r>
                  <w:rPr>
                    <w:rStyle w:val="11"/>
                  </w:rPr>
                  <w:fldChar w:fldCharType="end"/>
                </w:r>
              </w:p>
            </w:txbxContent>
          </v:textbox>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56" w:rsidRDefault="00B80456" w:rsidP="00F873D0">
      <w:r w:rsidRPr="00F873D0">
        <w:rPr>
          <w:color w:val="000000"/>
        </w:rPr>
        <w:separator/>
      </w:r>
    </w:p>
  </w:footnote>
  <w:footnote w:type="continuationSeparator" w:id="0">
    <w:p w:rsidR="00B80456" w:rsidRDefault="00B80456" w:rsidP="00F8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873D0"/>
    <w:rsid w:val="0009064E"/>
    <w:rsid w:val="0015719F"/>
    <w:rsid w:val="001D289A"/>
    <w:rsid w:val="003D14E3"/>
    <w:rsid w:val="00740281"/>
    <w:rsid w:val="008B35D3"/>
    <w:rsid w:val="00B56620"/>
    <w:rsid w:val="00B80456"/>
    <w:rsid w:val="00D61923"/>
    <w:rsid w:val="00D665A8"/>
    <w:rsid w:val="00DD532B"/>
    <w:rsid w:val="00F87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73D0"/>
  </w:style>
  <w:style w:type="paragraph" w:customStyle="1" w:styleId="Textbody">
    <w:name w:val="Text body"/>
    <w:rsid w:val="00F873D0"/>
    <w:pPr>
      <w:suppressAutoHyphens/>
    </w:pPr>
    <w:rPr>
      <w:sz w:val="24"/>
      <w:szCs w:val="24"/>
    </w:rPr>
  </w:style>
  <w:style w:type="paragraph" w:styleId="a3">
    <w:name w:val="Body Text Indent"/>
    <w:basedOn w:val="Textbody"/>
    <w:rsid w:val="00F873D0"/>
    <w:pPr>
      <w:ind w:left="680" w:hanging="680"/>
      <w:jc w:val="both"/>
    </w:pPr>
    <w:rPr>
      <w:rFonts w:eastAsia="標楷體"/>
      <w:sz w:val="32"/>
    </w:rPr>
  </w:style>
  <w:style w:type="paragraph" w:styleId="a4">
    <w:name w:val="Date"/>
    <w:basedOn w:val="Textbody"/>
    <w:next w:val="Textbody"/>
    <w:rsid w:val="00F873D0"/>
    <w:pPr>
      <w:jc w:val="right"/>
    </w:pPr>
    <w:rPr>
      <w:rFonts w:eastAsia="標楷體"/>
      <w:b/>
      <w:bCs/>
    </w:rPr>
  </w:style>
  <w:style w:type="paragraph" w:styleId="2">
    <w:name w:val="Body Text Indent 2"/>
    <w:basedOn w:val="Textbody"/>
    <w:rsid w:val="00F873D0"/>
    <w:pPr>
      <w:ind w:left="720" w:hanging="720"/>
      <w:jc w:val="both"/>
    </w:pPr>
    <w:rPr>
      <w:rFonts w:eastAsia="標楷體"/>
      <w:sz w:val="36"/>
    </w:rPr>
  </w:style>
  <w:style w:type="paragraph" w:styleId="3">
    <w:name w:val="Body Text Indent 3"/>
    <w:basedOn w:val="Textbody"/>
    <w:rsid w:val="00F873D0"/>
    <w:pPr>
      <w:ind w:left="959" w:hanging="640"/>
      <w:jc w:val="both"/>
    </w:pPr>
    <w:rPr>
      <w:rFonts w:eastAsia="標楷體"/>
      <w:sz w:val="32"/>
    </w:rPr>
  </w:style>
  <w:style w:type="paragraph" w:customStyle="1" w:styleId="xl26">
    <w:name w:val="xl26"/>
    <w:basedOn w:val="Textbody"/>
    <w:rsid w:val="00F873D0"/>
    <w:pPr>
      <w:spacing w:before="100" w:after="100"/>
      <w:jc w:val="right"/>
      <w:textAlignment w:val="center"/>
    </w:pPr>
    <w:rPr>
      <w:rFonts w:ascii="標楷體" w:eastAsia="標楷體" w:hAnsi="標楷體"/>
      <w:sz w:val="28"/>
      <w:szCs w:val="28"/>
    </w:rPr>
  </w:style>
  <w:style w:type="paragraph" w:styleId="a5">
    <w:name w:val="Balloon Text"/>
    <w:basedOn w:val="Textbody"/>
    <w:rsid w:val="00F873D0"/>
    <w:rPr>
      <w:rFonts w:ascii="Arial" w:hAnsi="Arial"/>
      <w:sz w:val="18"/>
      <w:szCs w:val="18"/>
    </w:rPr>
  </w:style>
  <w:style w:type="paragraph" w:customStyle="1" w:styleId="1">
    <w:name w:val="頁尾1"/>
    <w:basedOn w:val="Textbody"/>
    <w:rsid w:val="00F873D0"/>
    <w:pPr>
      <w:tabs>
        <w:tab w:val="center" w:pos="4153"/>
        <w:tab w:val="right" w:pos="8306"/>
      </w:tabs>
      <w:snapToGrid w:val="0"/>
    </w:pPr>
    <w:rPr>
      <w:sz w:val="20"/>
      <w:szCs w:val="20"/>
    </w:rPr>
  </w:style>
  <w:style w:type="paragraph" w:customStyle="1" w:styleId="10">
    <w:name w:val="頁首1"/>
    <w:basedOn w:val="Textbody"/>
    <w:rsid w:val="00F873D0"/>
    <w:pPr>
      <w:tabs>
        <w:tab w:val="center" w:pos="4153"/>
        <w:tab w:val="right" w:pos="8306"/>
      </w:tabs>
      <w:snapToGrid w:val="0"/>
    </w:pPr>
    <w:rPr>
      <w:sz w:val="20"/>
      <w:szCs w:val="20"/>
    </w:rPr>
  </w:style>
  <w:style w:type="paragraph" w:customStyle="1" w:styleId="Framecontents">
    <w:name w:val="Frame contents"/>
    <w:basedOn w:val="Standard"/>
    <w:rsid w:val="00F873D0"/>
  </w:style>
  <w:style w:type="paragraph" w:customStyle="1" w:styleId="TableContents">
    <w:name w:val="Table Contents"/>
    <w:basedOn w:val="Standard"/>
    <w:rsid w:val="00F873D0"/>
    <w:pPr>
      <w:suppressLineNumbers/>
    </w:pPr>
  </w:style>
  <w:style w:type="character" w:customStyle="1" w:styleId="11">
    <w:name w:val="頁碼1"/>
    <w:basedOn w:val="a0"/>
    <w:rsid w:val="00F873D0"/>
  </w:style>
  <w:style w:type="character" w:customStyle="1" w:styleId="a6">
    <w:name w:val="頁首 字元"/>
    <w:basedOn w:val="a0"/>
    <w:rsid w:val="00F873D0"/>
  </w:style>
  <w:style w:type="paragraph" w:styleId="a7">
    <w:name w:val="header"/>
    <w:basedOn w:val="a"/>
    <w:link w:val="12"/>
    <w:uiPriority w:val="99"/>
    <w:semiHidden/>
    <w:unhideWhenUsed/>
    <w:rsid w:val="0015719F"/>
    <w:pPr>
      <w:tabs>
        <w:tab w:val="center" w:pos="4153"/>
        <w:tab w:val="right" w:pos="8306"/>
      </w:tabs>
      <w:snapToGrid w:val="0"/>
    </w:pPr>
  </w:style>
  <w:style w:type="character" w:customStyle="1" w:styleId="12">
    <w:name w:val="頁首 字元1"/>
    <w:basedOn w:val="a0"/>
    <w:link w:val="a7"/>
    <w:uiPriority w:val="99"/>
    <w:semiHidden/>
    <w:rsid w:val="0015719F"/>
  </w:style>
  <w:style w:type="paragraph" w:styleId="a8">
    <w:name w:val="footer"/>
    <w:basedOn w:val="a"/>
    <w:link w:val="a9"/>
    <w:uiPriority w:val="99"/>
    <w:semiHidden/>
    <w:unhideWhenUsed/>
    <w:rsid w:val="00F873D0"/>
    <w:pPr>
      <w:tabs>
        <w:tab w:val="center" w:pos="4153"/>
        <w:tab w:val="right" w:pos="8306"/>
      </w:tabs>
      <w:snapToGrid w:val="0"/>
    </w:pPr>
  </w:style>
  <w:style w:type="character" w:customStyle="1" w:styleId="a9">
    <w:name w:val="頁尾 字元"/>
    <w:basedOn w:val="a0"/>
    <w:link w:val="a8"/>
    <w:uiPriority w:val="99"/>
    <w:semiHidden/>
    <w:rsid w:val="00F87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image" Target="media/image6.jf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台灣省政府補助人民團體經費申請作業要點</dc:title>
  <dc:creator>user</dc:creator>
  <cp:lastModifiedBy>user</cp:lastModifiedBy>
  <cp:revision>3</cp:revision>
  <cp:lastPrinted>2009-06-18T08:27:00Z</cp:lastPrinted>
  <dcterms:created xsi:type="dcterms:W3CDTF">2020-04-23T05:57:00Z</dcterms:created>
  <dcterms:modified xsi:type="dcterms:W3CDTF">2022-11-17T06:44:00Z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ljy@hl.gov.tw</vt:lpwstr>
  </property>
  <property fmtid="{D5CDD505-2E9C-101B-9397-08002B2CF9AE}" pid="3" name="_AuthorEmailDisplayName">
    <vt:lpwstr>林政穎</vt:lpwstr>
  </property>
  <property fmtid="{D5CDD505-2E9C-101B-9397-08002B2CF9AE}" pid="4" name="_EmailSubject">
    <vt:lpwstr>花蓮縣政府受理民間團體申請補助辦理教育暨體育活動審核作業要點</vt:lpwstr>
  </property>
  <property fmtid="{D5CDD505-2E9C-101B-9397-08002B2CF9AE}" pid="5" name="_ReviewingToolsShownOnce">
    <vt:lpwstr/>
  </property>
</Properties>
</file>